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4229"/>
        <w:gridCol w:w="1911"/>
      </w:tblGrid>
      <w:tr w:rsidR="00DA5905">
        <w:trPr>
          <w:cantSplit/>
          <w:trHeight w:val="1261"/>
          <w:jc w:val="center"/>
        </w:trPr>
        <w:tc>
          <w:tcPr>
            <w:tcW w:w="3070" w:type="dxa"/>
            <w:tcBorders>
              <w:bottom w:val="single" w:sz="18" w:space="0" w:color="auto"/>
            </w:tcBorders>
            <w:vAlign w:val="center"/>
          </w:tcPr>
          <w:p w:rsidR="00DA5905" w:rsidRDefault="00DA5905">
            <w:pPr>
              <w:rPr>
                <w:sz w:val="40"/>
                <w:szCs w:val="40"/>
              </w:rPr>
            </w:pPr>
            <w:r>
              <w:rPr>
                <w:noProof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s1026" type="#_x0000_t158" style="position:absolute;margin-left:173.95pt;margin-top:8.35pt;width:160.8pt;height:51.7pt;z-index:251658240" o:allowincell="f" fillcolor="#3cf" strokecolor="#009" strokeweight="1pt">
                  <v:shadow on="t" color="#009" offset="7pt,-7pt"/>
                  <v:textpath style="font-family:&quot;Impact&quot;;v-text-spacing:52429f;v-text-kern:t" trim="t" fitpath="t" xscale="f" string="EGYESÜLETI"/>
                </v:shape>
              </w:pict>
            </w: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159.55pt;margin-top:65.95pt;width:186.6pt;height:45pt;z-index:251659264" o:allowincell="f" fillcolor="#06c" strokecolor="#9cf" strokeweight="1.5pt">
                  <v:shadow on="t" color="#900"/>
                  <v:textpath style="font-family:&quot;Impact&quot;;v-text-kern:t" trim="t" fitpath="t" string="TÁJÉKOZTATÓ"/>
                </v:shape>
              </w:pict>
            </w:r>
            <w:r>
              <w:rPr>
                <w:sz w:val="40"/>
                <w:szCs w:val="40"/>
              </w:rPr>
              <w:t xml:space="preserve">        1 9 7 6</w:t>
            </w:r>
          </w:p>
          <w:p w:rsidR="00DA5905" w:rsidRDefault="00DA5905">
            <w:r>
              <w:rPr>
                <w:sz w:val="40"/>
                <w:szCs w:val="40"/>
              </w:rPr>
              <w:t xml:space="preserve">        2 0 1 3</w:t>
            </w:r>
          </w:p>
        </w:tc>
        <w:tc>
          <w:tcPr>
            <w:tcW w:w="4229" w:type="dxa"/>
            <w:vMerge w:val="restart"/>
          </w:tcPr>
          <w:p w:rsidR="00DA5905" w:rsidRDefault="00DA5905"/>
        </w:tc>
        <w:tc>
          <w:tcPr>
            <w:tcW w:w="1911" w:type="dxa"/>
            <w:vMerge w:val="restart"/>
          </w:tcPr>
          <w:p w:rsidR="00DA5905" w:rsidRDefault="00DA5905">
            <w:pPr>
              <w:pStyle w:val="Heading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135.szám</w:t>
            </w:r>
          </w:p>
          <w:p w:rsidR="00DA5905" w:rsidRDefault="00DA5905">
            <w:pPr>
              <w:pStyle w:val="Heading2"/>
              <w:rPr>
                <w:sz w:val="36"/>
                <w:szCs w:val="36"/>
              </w:rPr>
            </w:pPr>
          </w:p>
          <w:p w:rsidR="00DA5905" w:rsidRDefault="00DA5905" w:rsidP="00A46073">
            <w:pPr>
              <w:pStyle w:val="Heading2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2013.</w:t>
            </w:r>
          </w:p>
          <w:p w:rsidR="00DA5905" w:rsidRPr="00F219B3" w:rsidRDefault="00DA5905" w:rsidP="00F219B3">
            <w:pPr>
              <w:rPr>
                <w:sz w:val="36"/>
                <w:szCs w:val="36"/>
              </w:rPr>
            </w:pPr>
          </w:p>
          <w:p w:rsidR="00DA5905" w:rsidRDefault="00DA5905">
            <w:pPr>
              <w:pStyle w:val="Heading3"/>
            </w:pPr>
            <w:r>
              <w:rPr>
                <w:b/>
                <w:bCs/>
                <w:i/>
                <w:iCs/>
              </w:rPr>
              <w:t xml:space="preserve">   május</w:t>
            </w:r>
            <w:r>
              <w:t xml:space="preserve">  </w:t>
            </w:r>
          </w:p>
          <w:p w:rsidR="00DA5905" w:rsidRPr="00F219B3" w:rsidRDefault="00DA5905" w:rsidP="00F219B3">
            <w:r>
              <w:t xml:space="preserve"> </w:t>
            </w:r>
          </w:p>
        </w:tc>
      </w:tr>
      <w:tr w:rsidR="00DA5905">
        <w:tblPrEx>
          <w:jc w:val="left"/>
        </w:tblPrEx>
        <w:trPr>
          <w:cantSplit/>
        </w:trPr>
        <w:tc>
          <w:tcPr>
            <w:tcW w:w="3070" w:type="dxa"/>
            <w:tcBorders>
              <w:top w:val="nil"/>
            </w:tcBorders>
          </w:tcPr>
          <w:p w:rsidR="00DA5905" w:rsidRDefault="00DA5905">
            <w:pPr>
              <w:pStyle w:val="Heading1"/>
              <w:rPr>
                <w:position w:val="-28"/>
              </w:rPr>
            </w:pPr>
          </w:p>
          <w:p w:rsidR="00DA5905" w:rsidRDefault="00DA5905" w:rsidP="001E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Abonyi Horgász</w:t>
            </w:r>
          </w:p>
          <w:p w:rsidR="00DA5905" w:rsidRPr="001E1DE1" w:rsidRDefault="00DA5905" w:rsidP="001E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Egyesület</w:t>
            </w:r>
          </w:p>
        </w:tc>
        <w:tc>
          <w:tcPr>
            <w:tcW w:w="4229" w:type="dxa"/>
            <w:vMerge/>
          </w:tcPr>
          <w:p w:rsidR="00DA5905" w:rsidRDefault="00DA5905"/>
        </w:tc>
        <w:tc>
          <w:tcPr>
            <w:tcW w:w="1911" w:type="dxa"/>
            <w:vMerge/>
          </w:tcPr>
          <w:p w:rsidR="00DA5905" w:rsidRDefault="00DA5905"/>
        </w:tc>
      </w:tr>
    </w:tbl>
    <w:p w:rsidR="00DA5905" w:rsidRPr="00D17319" w:rsidRDefault="00DA5905" w:rsidP="00A4607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A5905" w:rsidRDefault="00DA5905" w:rsidP="00633807">
      <w:pPr>
        <w:pStyle w:val="Heading5"/>
        <w:rPr>
          <w:sz w:val="32"/>
          <w:szCs w:val="32"/>
        </w:rPr>
      </w:pPr>
      <w:r>
        <w:t xml:space="preserve">               </w:t>
      </w:r>
      <w:r>
        <w:rPr>
          <w:sz w:val="32"/>
          <w:szCs w:val="32"/>
        </w:rPr>
        <w:t xml:space="preserve">                                     M E G H Í V Ó</w:t>
      </w:r>
    </w:p>
    <w:p w:rsidR="00DA5905" w:rsidRDefault="00DA5905" w:rsidP="00633807"/>
    <w:p w:rsidR="00DA5905" w:rsidRDefault="00DA5905" w:rsidP="00633807">
      <w:pPr>
        <w:pStyle w:val="Heading5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>Az Abonyi Horgász Egyesület Vezetősége 2013. június 09-én</w:t>
      </w:r>
    </w:p>
    <w:p w:rsidR="00DA5905" w:rsidRDefault="00DA5905" w:rsidP="00633807">
      <w:pPr>
        <w:rPr>
          <w:sz w:val="32"/>
          <w:szCs w:val="32"/>
        </w:rPr>
      </w:pPr>
      <w:r>
        <w:rPr>
          <w:sz w:val="32"/>
          <w:szCs w:val="32"/>
        </w:rPr>
        <w:t>(vasárnap) de. 09 órára, az Abonyi Közösségi házba (Abony Jókai u.</w:t>
      </w:r>
    </w:p>
    <w:p w:rsidR="00DA5905" w:rsidRPr="005B1843" w:rsidRDefault="00DA5905" w:rsidP="00633807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bejárat a DREHER Söröző melletti kapun. Parkolni a Kossuth téri parkolóban lehet), hívja össze az egyesület </w:t>
      </w:r>
      <w:r>
        <w:rPr>
          <w:b/>
          <w:bCs/>
          <w:i/>
          <w:iCs/>
          <w:sz w:val="32"/>
          <w:szCs w:val="32"/>
        </w:rPr>
        <w:t>r e n d k í v ü l i</w:t>
      </w:r>
    </w:p>
    <w:p w:rsidR="00DA5905" w:rsidRDefault="00DA5905" w:rsidP="00633807">
      <w:pPr>
        <w:rPr>
          <w:sz w:val="32"/>
          <w:szCs w:val="32"/>
        </w:rPr>
      </w:pPr>
    </w:p>
    <w:p w:rsidR="00DA5905" w:rsidRDefault="00DA5905" w:rsidP="006338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>
        <w:rPr>
          <w:b/>
          <w:bCs/>
          <w:i/>
          <w:iCs/>
          <w:sz w:val="32"/>
          <w:szCs w:val="32"/>
        </w:rPr>
        <w:t>K Ö Z G Y Ű L É S É T</w:t>
      </w:r>
      <w:r>
        <w:rPr>
          <w:sz w:val="32"/>
          <w:szCs w:val="32"/>
        </w:rPr>
        <w:t xml:space="preserve"> </w:t>
      </w:r>
    </w:p>
    <w:p w:rsidR="00DA5905" w:rsidRDefault="00DA5905" w:rsidP="00633807">
      <w:pPr>
        <w:rPr>
          <w:sz w:val="32"/>
          <w:szCs w:val="32"/>
        </w:rPr>
      </w:pPr>
    </w:p>
    <w:p w:rsidR="00DA5905" w:rsidRDefault="00DA5905" w:rsidP="00633807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N A P I R E N D:</w:t>
      </w:r>
    </w:p>
    <w:p w:rsidR="00DA5905" w:rsidRDefault="00DA5905" w:rsidP="00633807">
      <w:pPr>
        <w:rPr>
          <w:sz w:val="32"/>
          <w:szCs w:val="32"/>
        </w:rPr>
      </w:pPr>
    </w:p>
    <w:p w:rsidR="00DA5905" w:rsidRDefault="00DA5905" w:rsidP="00633807">
      <w:pPr>
        <w:rPr>
          <w:sz w:val="32"/>
          <w:szCs w:val="32"/>
        </w:rPr>
      </w:pPr>
      <w:r>
        <w:rPr>
          <w:sz w:val="32"/>
          <w:szCs w:val="32"/>
        </w:rPr>
        <w:t xml:space="preserve"> 1./ Alapszabály és az SZMSZ módosítása.</w:t>
      </w:r>
    </w:p>
    <w:p w:rsidR="00DA5905" w:rsidRDefault="00DA5905" w:rsidP="00633807">
      <w:pPr>
        <w:rPr>
          <w:sz w:val="32"/>
          <w:szCs w:val="32"/>
        </w:rPr>
      </w:pPr>
    </w:p>
    <w:p w:rsidR="00DA5905" w:rsidRDefault="00DA5905" w:rsidP="00633807">
      <w:pPr>
        <w:rPr>
          <w:sz w:val="32"/>
          <w:szCs w:val="32"/>
        </w:rPr>
      </w:pPr>
      <w:r>
        <w:rPr>
          <w:sz w:val="32"/>
          <w:szCs w:val="32"/>
        </w:rPr>
        <w:t xml:space="preserve">2./ A beléptető halőri szolgálat felfüggesztésének újra tárgyalása. </w:t>
      </w:r>
    </w:p>
    <w:p w:rsidR="00DA5905" w:rsidRDefault="00DA5905" w:rsidP="00633807">
      <w:pPr>
        <w:rPr>
          <w:sz w:val="32"/>
          <w:szCs w:val="32"/>
        </w:rPr>
      </w:pPr>
    </w:p>
    <w:p w:rsidR="00DA5905" w:rsidRDefault="00DA5905" w:rsidP="00633807">
      <w:pPr>
        <w:rPr>
          <w:sz w:val="32"/>
          <w:szCs w:val="32"/>
        </w:rPr>
      </w:pPr>
      <w:r>
        <w:rPr>
          <w:sz w:val="32"/>
          <w:szCs w:val="32"/>
        </w:rPr>
        <w:t>Kérjük horgásztársainkat, hogy feltétlenül jelenjenek meg a rendkívüli közgyűlésen, mert ha nem tudjuk elfogadni az új alapszabályt és SZMSZ-t, akkor 2013. június 30-ig nem tudjuk benyújtani a törvényszéknek. Ebben az estben az ügyészség kezdeményezni fogja egyesületünk megszüntetését.</w:t>
      </w:r>
    </w:p>
    <w:p w:rsidR="00DA5905" w:rsidRDefault="00DA5905" w:rsidP="00633807">
      <w:pPr>
        <w:rPr>
          <w:sz w:val="32"/>
          <w:szCs w:val="32"/>
        </w:rPr>
      </w:pPr>
      <w:r>
        <w:rPr>
          <w:sz w:val="32"/>
          <w:szCs w:val="32"/>
        </w:rPr>
        <w:t>Kénytelenek vagyunk az eredetileg is a jogászunk által elkészített új szabályzatokat a közgyűlés elé terjeszteni. Az áprilisi közgyűlés választott egy eseti bizottsági elnököt, viszont nem választott hozzá tagokat. A megválasztott elnök a mai napig nem kereste meg sem az egyesület elnökét, sem a vezetőséget az esetleges javaslatok miatt.</w:t>
      </w:r>
    </w:p>
    <w:p w:rsidR="00DA5905" w:rsidRDefault="00DA5905" w:rsidP="00633807">
      <w:pPr>
        <w:rPr>
          <w:sz w:val="32"/>
          <w:szCs w:val="32"/>
        </w:rPr>
      </w:pPr>
      <w:r>
        <w:rPr>
          <w:sz w:val="32"/>
          <w:szCs w:val="32"/>
        </w:rPr>
        <w:t>Így nem tudunk újat a tagság számára sem küldeni.</w:t>
      </w:r>
    </w:p>
    <w:p w:rsidR="00DA5905" w:rsidRDefault="00DA5905" w:rsidP="00633807">
      <w:pPr>
        <w:rPr>
          <w:sz w:val="32"/>
          <w:szCs w:val="32"/>
        </w:rPr>
      </w:pPr>
      <w:r>
        <w:rPr>
          <w:sz w:val="32"/>
          <w:szCs w:val="32"/>
        </w:rPr>
        <w:t xml:space="preserve">Az eredetileg benyújtott új szabályzatokra a módosítás elolvasható a </w:t>
      </w:r>
      <w:hyperlink r:id="rId5" w:history="1">
        <w:r w:rsidRPr="00924657">
          <w:rPr>
            <w:rStyle w:val="Hyperlink"/>
            <w:sz w:val="32"/>
            <w:szCs w:val="32"/>
          </w:rPr>
          <w:t>www.abonyhorgasz.hu</w:t>
        </w:r>
      </w:hyperlink>
      <w:r>
        <w:rPr>
          <w:sz w:val="32"/>
          <w:szCs w:val="32"/>
        </w:rPr>
        <w:t xml:space="preserve"> internetes lapon, valamint a beléptető halőröknél is el lehet olvasni. Amennyiben javaslatok lennének, akkor azt jó lenne a közgyűlés előtt tudatni a vezetőséggel.</w:t>
      </w:r>
    </w:p>
    <w:p w:rsidR="00DA5905" w:rsidRDefault="00DA5905" w:rsidP="00633807">
      <w:pPr>
        <w:rPr>
          <w:sz w:val="32"/>
          <w:szCs w:val="32"/>
        </w:rPr>
      </w:pPr>
      <w:r>
        <w:rPr>
          <w:sz w:val="32"/>
          <w:szCs w:val="32"/>
        </w:rPr>
        <w:t xml:space="preserve">Amennyiben a közgyűlésünk határozatképtelen lenne, akkor változatlan napirenddel, még azon a napon 9 óra 30-ra új közgyűlést hívunk össze. Tájékoztatjuk a tagságot, hogy alapszabályt csak kétharmados többséggel lehet módosítani. </w:t>
      </w:r>
    </w:p>
    <w:p w:rsidR="00DA5905" w:rsidRDefault="00DA5905" w:rsidP="00633807">
      <w:pPr>
        <w:rPr>
          <w:sz w:val="32"/>
          <w:szCs w:val="32"/>
        </w:rPr>
      </w:pPr>
    </w:p>
    <w:p w:rsidR="00DA5905" w:rsidRDefault="00DA5905" w:rsidP="00633807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</w:t>
      </w:r>
      <w:r>
        <w:rPr>
          <w:b/>
          <w:bCs/>
          <w:i/>
          <w:iCs/>
          <w:sz w:val="32"/>
          <w:szCs w:val="32"/>
          <w:u w:val="single"/>
        </w:rPr>
        <w:t>H Í R E K – K Ö Z L E M É N Y E K</w:t>
      </w:r>
      <w:r>
        <w:rPr>
          <w:sz w:val="32"/>
          <w:szCs w:val="32"/>
        </w:rPr>
        <w:t xml:space="preserve">  </w:t>
      </w:r>
    </w:p>
    <w:p w:rsidR="00DA5905" w:rsidRDefault="00DA5905" w:rsidP="00633807">
      <w:pPr>
        <w:rPr>
          <w:sz w:val="32"/>
          <w:szCs w:val="32"/>
        </w:rPr>
      </w:pPr>
    </w:p>
    <w:p w:rsidR="00DA5905" w:rsidRDefault="00DA5905" w:rsidP="00633807">
      <w:pPr>
        <w:rPr>
          <w:sz w:val="32"/>
          <w:szCs w:val="32"/>
        </w:rPr>
      </w:pPr>
      <w:r>
        <w:rPr>
          <w:sz w:val="32"/>
          <w:szCs w:val="32"/>
        </w:rPr>
        <w:t>Mivel az áprilisi közgyűlés úgy határozott, hogy költség megtakarítás miatt felfüggeszti 2013. évre a beléptető halőri szolgálatot, a halőrök úgy döntöttek, hogy díjazás nélkül is vállalják a szolgálatot.</w:t>
      </w:r>
    </w:p>
    <w:p w:rsidR="00DA5905" w:rsidRDefault="00DA5905" w:rsidP="00633807">
      <w:pPr>
        <w:rPr>
          <w:sz w:val="32"/>
          <w:szCs w:val="32"/>
        </w:rPr>
      </w:pPr>
      <w:r>
        <w:rPr>
          <w:sz w:val="32"/>
          <w:szCs w:val="32"/>
        </w:rPr>
        <w:t>Ezért az eddigi gyakorlatnak megfelelően végzik szolgálatukat.</w:t>
      </w:r>
    </w:p>
    <w:p w:rsidR="00DA5905" w:rsidRDefault="00DA5905" w:rsidP="00633807">
      <w:pPr>
        <w:rPr>
          <w:sz w:val="32"/>
          <w:szCs w:val="32"/>
        </w:rPr>
      </w:pPr>
      <w:r>
        <w:rPr>
          <w:sz w:val="32"/>
          <w:szCs w:val="32"/>
        </w:rPr>
        <w:t>Ezzel, jóval több bevételt tudunk realizálni. Azért is fontos a halőrök ilyen formában történő foglalkoztatása, mert a Kécskei úti napijegy árusítás megszűnt, helyette a halőrök árusítják. Amennyiben ez eredményesen menni fog, akkor csak itt lesz napijegy árusítás.</w:t>
      </w:r>
    </w:p>
    <w:p w:rsidR="00DA5905" w:rsidRDefault="00DA5905" w:rsidP="00633807">
      <w:pPr>
        <w:rPr>
          <w:sz w:val="32"/>
          <w:szCs w:val="32"/>
        </w:rPr>
      </w:pPr>
      <w:r>
        <w:rPr>
          <w:sz w:val="32"/>
          <w:szCs w:val="32"/>
        </w:rPr>
        <w:t>-Tájékoztatjuk a tagságot, hogy megkezdődött a vasút melletti erdő földdel való feltöltése, mert a mély talaj miatt nagyon sok akácfa kipusztult. Ezután a vasút melletti bejárati út is meg lesz magasítva kővel, hogy ott sem álljon meg a víz. Ennek a tetejére zúzott aszfalt lesz téve, és lehengerelve. Terveink szerint amennyiben sikerül annyi aszfaltot szerezni, akkor a III-as tó Kécskei u. felőli útját is beborítjuk aszfalttal.</w:t>
      </w:r>
    </w:p>
    <w:p w:rsidR="00DA5905" w:rsidRDefault="00DA5905" w:rsidP="00633807">
      <w:pPr>
        <w:rPr>
          <w:sz w:val="32"/>
          <w:szCs w:val="32"/>
        </w:rPr>
      </w:pPr>
      <w:r>
        <w:rPr>
          <w:sz w:val="32"/>
          <w:szCs w:val="32"/>
        </w:rPr>
        <w:t>-Sikerült egy gazdálkodóval megegyezni, hogy folyamatosan fogja vágni a tavak körül a füvet, így megoldódni látszik az az áldatlan állapot, ami az utóbbi időben kialakult.</w:t>
      </w:r>
    </w:p>
    <w:p w:rsidR="00DA5905" w:rsidRDefault="00DA5905" w:rsidP="00633807">
      <w:pPr>
        <w:rPr>
          <w:sz w:val="32"/>
          <w:szCs w:val="32"/>
        </w:rPr>
      </w:pPr>
      <w:r>
        <w:rPr>
          <w:sz w:val="32"/>
          <w:szCs w:val="32"/>
        </w:rPr>
        <w:t>-Mivel most rendkívüli tájékoztatót kell kiküldeni, ezért a júniusi vezetőségi ülés döntéseiről készült tájékoztatót, a borítékosok átvehetik a rendkívüli közgyűlésen.</w:t>
      </w:r>
    </w:p>
    <w:p w:rsidR="00DA5905" w:rsidRDefault="00DA5905" w:rsidP="00633807">
      <w:pPr>
        <w:rPr>
          <w:sz w:val="32"/>
          <w:szCs w:val="32"/>
        </w:rPr>
      </w:pPr>
      <w:r>
        <w:rPr>
          <w:sz w:val="32"/>
          <w:szCs w:val="32"/>
        </w:rPr>
        <w:t>-Közösségi munka lesz 2013. június 01-én 7 órakor. Kérjük, hogy minél többen jöjjenek, mert a kerítéshez való oszlopokat ki kell pakolni a faraktárból, el kell szállítani fűrészelésre és utána vissza kell rakni. Nemsokára megkezdjük a kerítés építését a Kécskei út felől. Jó lenne, ha most is olyan lelkesedéssel vennének részt horgásztársaink, mint ahogy azt a közgyűlésen tették a kerítéssel kapcsolatban.</w:t>
      </w:r>
    </w:p>
    <w:p w:rsidR="00DA5905" w:rsidRDefault="00DA5905" w:rsidP="00633807">
      <w:pPr>
        <w:rPr>
          <w:sz w:val="32"/>
          <w:szCs w:val="32"/>
        </w:rPr>
      </w:pPr>
    </w:p>
    <w:p w:rsidR="00DA5905" w:rsidRDefault="00DA5905" w:rsidP="00A460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Abonyi Horgász Egyesület Vezetősége</w:t>
      </w:r>
    </w:p>
    <w:sectPr w:rsidR="00DA5905" w:rsidSect="0091573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55D5"/>
    <w:multiLevelType w:val="hybridMultilevel"/>
    <w:tmpl w:val="80A24EB8"/>
    <w:lvl w:ilvl="0" w:tplc="D35AE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4411"/>
    <w:multiLevelType w:val="singleLevel"/>
    <w:tmpl w:val="1DF6CA9A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93396A"/>
    <w:multiLevelType w:val="singleLevel"/>
    <w:tmpl w:val="8FFE97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315479"/>
    <w:multiLevelType w:val="hybridMultilevel"/>
    <w:tmpl w:val="9AE26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15E8E"/>
    <w:multiLevelType w:val="hybridMultilevel"/>
    <w:tmpl w:val="E9AADD88"/>
    <w:lvl w:ilvl="0" w:tplc="F86E520C">
      <w:start w:val="3"/>
      <w:numFmt w:val="upperRoman"/>
      <w:lvlText w:val="%1."/>
      <w:lvlJc w:val="left"/>
      <w:pPr>
        <w:tabs>
          <w:tab w:val="num" w:pos="5490"/>
        </w:tabs>
        <w:ind w:left="549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5850"/>
        </w:tabs>
        <w:ind w:left="585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6570"/>
        </w:tabs>
        <w:ind w:left="6570" w:hanging="180"/>
      </w:pPr>
    </w:lvl>
    <w:lvl w:ilvl="3" w:tplc="040E000F">
      <w:start w:val="1"/>
      <w:numFmt w:val="decimal"/>
      <w:lvlText w:val="%4."/>
      <w:lvlJc w:val="left"/>
      <w:pPr>
        <w:tabs>
          <w:tab w:val="num" w:pos="7290"/>
        </w:tabs>
        <w:ind w:left="729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8010"/>
        </w:tabs>
        <w:ind w:left="801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8730"/>
        </w:tabs>
        <w:ind w:left="8730" w:hanging="180"/>
      </w:pPr>
    </w:lvl>
    <w:lvl w:ilvl="6" w:tplc="040E000F">
      <w:start w:val="1"/>
      <w:numFmt w:val="decimal"/>
      <w:lvlText w:val="%7."/>
      <w:lvlJc w:val="left"/>
      <w:pPr>
        <w:tabs>
          <w:tab w:val="num" w:pos="9450"/>
        </w:tabs>
        <w:ind w:left="945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10170"/>
        </w:tabs>
        <w:ind w:left="1017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10890"/>
        </w:tabs>
        <w:ind w:left="10890" w:hanging="180"/>
      </w:pPr>
    </w:lvl>
  </w:abstractNum>
  <w:abstractNum w:abstractNumId="5">
    <w:nsid w:val="65DD202C"/>
    <w:multiLevelType w:val="hybridMultilevel"/>
    <w:tmpl w:val="78967A1E"/>
    <w:lvl w:ilvl="0" w:tplc="20F24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5D1"/>
    <w:rsid w:val="00003315"/>
    <w:rsid w:val="00006E73"/>
    <w:rsid w:val="000219DE"/>
    <w:rsid w:val="0002580A"/>
    <w:rsid w:val="00043883"/>
    <w:rsid w:val="00072F7C"/>
    <w:rsid w:val="000836EE"/>
    <w:rsid w:val="000847E7"/>
    <w:rsid w:val="000C048B"/>
    <w:rsid w:val="000D4DA0"/>
    <w:rsid w:val="000F01C9"/>
    <w:rsid w:val="000F0C2D"/>
    <w:rsid w:val="000F5FE5"/>
    <w:rsid w:val="000F68DE"/>
    <w:rsid w:val="00102E36"/>
    <w:rsid w:val="00106A14"/>
    <w:rsid w:val="00107CDB"/>
    <w:rsid w:val="00111180"/>
    <w:rsid w:val="0011186B"/>
    <w:rsid w:val="00112487"/>
    <w:rsid w:val="001158D5"/>
    <w:rsid w:val="001306A0"/>
    <w:rsid w:val="00137D6A"/>
    <w:rsid w:val="00144585"/>
    <w:rsid w:val="001451E4"/>
    <w:rsid w:val="00151A85"/>
    <w:rsid w:val="00165096"/>
    <w:rsid w:val="00170FA5"/>
    <w:rsid w:val="00175CF3"/>
    <w:rsid w:val="00182A2B"/>
    <w:rsid w:val="0018387B"/>
    <w:rsid w:val="00192AA3"/>
    <w:rsid w:val="001A365F"/>
    <w:rsid w:val="001B1B05"/>
    <w:rsid w:val="001D3934"/>
    <w:rsid w:val="001E1A78"/>
    <w:rsid w:val="001E1DE1"/>
    <w:rsid w:val="001E205A"/>
    <w:rsid w:val="001E2FF4"/>
    <w:rsid w:val="001E6CE4"/>
    <w:rsid w:val="001F16F8"/>
    <w:rsid w:val="001F1D53"/>
    <w:rsid w:val="0021566C"/>
    <w:rsid w:val="002176E7"/>
    <w:rsid w:val="00223034"/>
    <w:rsid w:val="0024178E"/>
    <w:rsid w:val="00242C26"/>
    <w:rsid w:val="00250D4E"/>
    <w:rsid w:val="00261B67"/>
    <w:rsid w:val="00262452"/>
    <w:rsid w:val="00267226"/>
    <w:rsid w:val="00285DEC"/>
    <w:rsid w:val="002867EA"/>
    <w:rsid w:val="0029382F"/>
    <w:rsid w:val="002A35D1"/>
    <w:rsid w:val="002C20CA"/>
    <w:rsid w:val="002E1D84"/>
    <w:rsid w:val="002E60B3"/>
    <w:rsid w:val="002F778C"/>
    <w:rsid w:val="002F7C9A"/>
    <w:rsid w:val="0030716C"/>
    <w:rsid w:val="003234DA"/>
    <w:rsid w:val="003543B1"/>
    <w:rsid w:val="003562A7"/>
    <w:rsid w:val="00357C5D"/>
    <w:rsid w:val="0036561D"/>
    <w:rsid w:val="00365E05"/>
    <w:rsid w:val="00370F5B"/>
    <w:rsid w:val="00392753"/>
    <w:rsid w:val="003A7B7B"/>
    <w:rsid w:val="003B3965"/>
    <w:rsid w:val="003B72C0"/>
    <w:rsid w:val="004018AC"/>
    <w:rsid w:val="004056C3"/>
    <w:rsid w:val="00411E57"/>
    <w:rsid w:val="004138B3"/>
    <w:rsid w:val="00433A60"/>
    <w:rsid w:val="004664AA"/>
    <w:rsid w:val="00473B66"/>
    <w:rsid w:val="00481256"/>
    <w:rsid w:val="00483EB9"/>
    <w:rsid w:val="004903C6"/>
    <w:rsid w:val="004A07A1"/>
    <w:rsid w:val="004B6B3F"/>
    <w:rsid w:val="004C0153"/>
    <w:rsid w:val="004C699F"/>
    <w:rsid w:val="004D5BA1"/>
    <w:rsid w:val="004F6BA1"/>
    <w:rsid w:val="00512B10"/>
    <w:rsid w:val="00522335"/>
    <w:rsid w:val="00523137"/>
    <w:rsid w:val="005306D9"/>
    <w:rsid w:val="00532F2E"/>
    <w:rsid w:val="005652EE"/>
    <w:rsid w:val="00580BCD"/>
    <w:rsid w:val="00582272"/>
    <w:rsid w:val="005868D2"/>
    <w:rsid w:val="005A4C9C"/>
    <w:rsid w:val="005B1843"/>
    <w:rsid w:val="005C52CA"/>
    <w:rsid w:val="005D4AE3"/>
    <w:rsid w:val="005D5CCF"/>
    <w:rsid w:val="005E2F28"/>
    <w:rsid w:val="005F34F0"/>
    <w:rsid w:val="005F7F8B"/>
    <w:rsid w:val="00602F6A"/>
    <w:rsid w:val="006053C6"/>
    <w:rsid w:val="00606206"/>
    <w:rsid w:val="006147AD"/>
    <w:rsid w:val="006234CD"/>
    <w:rsid w:val="00624B5B"/>
    <w:rsid w:val="00633807"/>
    <w:rsid w:val="00645F40"/>
    <w:rsid w:val="006470D7"/>
    <w:rsid w:val="0065523C"/>
    <w:rsid w:val="00665519"/>
    <w:rsid w:val="00682104"/>
    <w:rsid w:val="00691820"/>
    <w:rsid w:val="00695205"/>
    <w:rsid w:val="00695E3B"/>
    <w:rsid w:val="006A70AE"/>
    <w:rsid w:val="006B0D09"/>
    <w:rsid w:val="006B411B"/>
    <w:rsid w:val="006B7231"/>
    <w:rsid w:val="006C1B24"/>
    <w:rsid w:val="006C45EC"/>
    <w:rsid w:val="006C6D2E"/>
    <w:rsid w:val="006F2E17"/>
    <w:rsid w:val="006F78DF"/>
    <w:rsid w:val="00753F45"/>
    <w:rsid w:val="007560D8"/>
    <w:rsid w:val="00757219"/>
    <w:rsid w:val="00764C6C"/>
    <w:rsid w:val="00766059"/>
    <w:rsid w:val="007756D0"/>
    <w:rsid w:val="00784592"/>
    <w:rsid w:val="00784949"/>
    <w:rsid w:val="00792617"/>
    <w:rsid w:val="007946F7"/>
    <w:rsid w:val="007A04AC"/>
    <w:rsid w:val="007A7283"/>
    <w:rsid w:val="007C067C"/>
    <w:rsid w:val="007C0EA0"/>
    <w:rsid w:val="007D1F68"/>
    <w:rsid w:val="007E19DD"/>
    <w:rsid w:val="007E6DE7"/>
    <w:rsid w:val="007F16F4"/>
    <w:rsid w:val="007F3262"/>
    <w:rsid w:val="007F7D2C"/>
    <w:rsid w:val="008001CF"/>
    <w:rsid w:val="00807328"/>
    <w:rsid w:val="00833B20"/>
    <w:rsid w:val="00881719"/>
    <w:rsid w:val="008A386A"/>
    <w:rsid w:val="008A740E"/>
    <w:rsid w:val="008A7546"/>
    <w:rsid w:val="008B4F09"/>
    <w:rsid w:val="008C7318"/>
    <w:rsid w:val="008E522D"/>
    <w:rsid w:val="008F3296"/>
    <w:rsid w:val="008F519C"/>
    <w:rsid w:val="008F739B"/>
    <w:rsid w:val="009031FA"/>
    <w:rsid w:val="0091573B"/>
    <w:rsid w:val="00924657"/>
    <w:rsid w:val="0093563E"/>
    <w:rsid w:val="009434C5"/>
    <w:rsid w:val="00955FA4"/>
    <w:rsid w:val="00962CA2"/>
    <w:rsid w:val="00967CEA"/>
    <w:rsid w:val="0098292E"/>
    <w:rsid w:val="009861E1"/>
    <w:rsid w:val="0099137B"/>
    <w:rsid w:val="00995418"/>
    <w:rsid w:val="009A6C53"/>
    <w:rsid w:val="009B0290"/>
    <w:rsid w:val="009C0959"/>
    <w:rsid w:val="009E1E6C"/>
    <w:rsid w:val="009E20E2"/>
    <w:rsid w:val="009E76D1"/>
    <w:rsid w:val="009F5BF1"/>
    <w:rsid w:val="00A03847"/>
    <w:rsid w:val="00A16A23"/>
    <w:rsid w:val="00A221BC"/>
    <w:rsid w:val="00A243DC"/>
    <w:rsid w:val="00A27250"/>
    <w:rsid w:val="00A274D8"/>
    <w:rsid w:val="00A46073"/>
    <w:rsid w:val="00A71D4A"/>
    <w:rsid w:val="00A72DF0"/>
    <w:rsid w:val="00A737F0"/>
    <w:rsid w:val="00A73EFA"/>
    <w:rsid w:val="00AA5CEB"/>
    <w:rsid w:val="00AB4E42"/>
    <w:rsid w:val="00AD01E0"/>
    <w:rsid w:val="00AE4F2A"/>
    <w:rsid w:val="00AE7898"/>
    <w:rsid w:val="00AE7970"/>
    <w:rsid w:val="00AF565C"/>
    <w:rsid w:val="00AF7BDB"/>
    <w:rsid w:val="00B07396"/>
    <w:rsid w:val="00B2357B"/>
    <w:rsid w:val="00B23C5A"/>
    <w:rsid w:val="00B32B79"/>
    <w:rsid w:val="00B35A53"/>
    <w:rsid w:val="00B45EE6"/>
    <w:rsid w:val="00B67965"/>
    <w:rsid w:val="00B74AC7"/>
    <w:rsid w:val="00B833BB"/>
    <w:rsid w:val="00BC7D32"/>
    <w:rsid w:val="00BF1A0B"/>
    <w:rsid w:val="00BF4437"/>
    <w:rsid w:val="00BF7FDC"/>
    <w:rsid w:val="00C03D3C"/>
    <w:rsid w:val="00C105D0"/>
    <w:rsid w:val="00C33873"/>
    <w:rsid w:val="00C42744"/>
    <w:rsid w:val="00C65494"/>
    <w:rsid w:val="00C7773E"/>
    <w:rsid w:val="00C86169"/>
    <w:rsid w:val="00CD093E"/>
    <w:rsid w:val="00CF06D2"/>
    <w:rsid w:val="00CF25F2"/>
    <w:rsid w:val="00D16BFB"/>
    <w:rsid w:val="00D17319"/>
    <w:rsid w:val="00D24C4C"/>
    <w:rsid w:val="00D26875"/>
    <w:rsid w:val="00D33672"/>
    <w:rsid w:val="00D42486"/>
    <w:rsid w:val="00D478C5"/>
    <w:rsid w:val="00D66A35"/>
    <w:rsid w:val="00D77F66"/>
    <w:rsid w:val="00DA2738"/>
    <w:rsid w:val="00DA3CB1"/>
    <w:rsid w:val="00DA5905"/>
    <w:rsid w:val="00DB6738"/>
    <w:rsid w:val="00DC1010"/>
    <w:rsid w:val="00DC548B"/>
    <w:rsid w:val="00DC61ED"/>
    <w:rsid w:val="00DD073F"/>
    <w:rsid w:val="00DD47A4"/>
    <w:rsid w:val="00DE3CB3"/>
    <w:rsid w:val="00DE5993"/>
    <w:rsid w:val="00DE6BA6"/>
    <w:rsid w:val="00E13262"/>
    <w:rsid w:val="00E16D0C"/>
    <w:rsid w:val="00E22843"/>
    <w:rsid w:val="00E267FB"/>
    <w:rsid w:val="00E377BF"/>
    <w:rsid w:val="00E400D7"/>
    <w:rsid w:val="00E40CFD"/>
    <w:rsid w:val="00E41CB2"/>
    <w:rsid w:val="00E6200A"/>
    <w:rsid w:val="00E636D1"/>
    <w:rsid w:val="00E735AE"/>
    <w:rsid w:val="00E83ABF"/>
    <w:rsid w:val="00E86D7F"/>
    <w:rsid w:val="00EC5F42"/>
    <w:rsid w:val="00EC7EA0"/>
    <w:rsid w:val="00EE1715"/>
    <w:rsid w:val="00EE2C8B"/>
    <w:rsid w:val="00EE6333"/>
    <w:rsid w:val="00EF05CE"/>
    <w:rsid w:val="00EF3926"/>
    <w:rsid w:val="00EF650A"/>
    <w:rsid w:val="00F06114"/>
    <w:rsid w:val="00F07490"/>
    <w:rsid w:val="00F17263"/>
    <w:rsid w:val="00F21321"/>
    <w:rsid w:val="00F219B3"/>
    <w:rsid w:val="00F27B20"/>
    <w:rsid w:val="00F40A29"/>
    <w:rsid w:val="00F4166E"/>
    <w:rsid w:val="00F44D3B"/>
    <w:rsid w:val="00F53E48"/>
    <w:rsid w:val="00F80E72"/>
    <w:rsid w:val="00F8599E"/>
    <w:rsid w:val="00F9779D"/>
    <w:rsid w:val="00FA0645"/>
    <w:rsid w:val="00FA6AAA"/>
    <w:rsid w:val="00FB1B67"/>
    <w:rsid w:val="00FB7D6D"/>
    <w:rsid w:val="00FC5025"/>
    <w:rsid w:val="00FC667D"/>
    <w:rsid w:val="00FD3A3A"/>
    <w:rsid w:val="00FE0954"/>
    <w:rsid w:val="00FE1001"/>
    <w:rsid w:val="00FF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73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3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573B"/>
    <w:pPr>
      <w:keepNext/>
      <w:jc w:val="center"/>
      <w:outlineLvl w:val="1"/>
    </w:pPr>
    <w:rPr>
      <w:b/>
      <w:bCs/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573B"/>
    <w:pPr>
      <w:keepNext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573B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C015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03847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C015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03847"/>
    <w:rPr>
      <w:rFonts w:ascii="Cambria" w:hAnsi="Cambria" w:cs="Cambria"/>
      <w:i/>
      <w:iCs/>
      <w:color w:val="243F60"/>
    </w:rPr>
  </w:style>
  <w:style w:type="paragraph" w:styleId="BodyText">
    <w:name w:val="Body Text"/>
    <w:basedOn w:val="Normal"/>
    <w:link w:val="BodyTextChar"/>
    <w:uiPriority w:val="99"/>
    <w:rsid w:val="0091573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</w:rPr>
  </w:style>
  <w:style w:type="character" w:styleId="Hyperlink">
    <w:name w:val="Hyperlink"/>
    <w:basedOn w:val="DefaultParagraphFont"/>
    <w:uiPriority w:val="99"/>
    <w:rsid w:val="006B0D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7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17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B7D6D"/>
    <w:pPr>
      <w:ind w:left="720"/>
    </w:pPr>
  </w:style>
  <w:style w:type="paragraph" w:styleId="Title">
    <w:name w:val="Title"/>
    <w:basedOn w:val="Normal"/>
    <w:next w:val="Normal"/>
    <w:link w:val="TitleChar"/>
    <w:uiPriority w:val="99"/>
    <w:qFormat/>
    <w:rsid w:val="007E6DE7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E6DE7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7560D8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560D8"/>
    <w:rPr>
      <w:rFonts w:ascii="Cambria" w:hAnsi="Cambria" w:cs="Cambria"/>
      <w:sz w:val="24"/>
      <w:szCs w:val="24"/>
    </w:rPr>
  </w:style>
  <w:style w:type="paragraph" w:styleId="NoSpacing">
    <w:name w:val="No Spacing"/>
    <w:uiPriority w:val="99"/>
    <w:qFormat/>
    <w:rsid w:val="009E76D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bonyhorgas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465</Words>
  <Characters>3216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1 9 7 6</dc:title>
  <dc:subject/>
  <dc:creator>user</dc:creator>
  <cp:keywords/>
  <dc:description/>
  <cp:lastModifiedBy>SilentUser</cp:lastModifiedBy>
  <cp:revision>3</cp:revision>
  <cp:lastPrinted>2012-12-02T16:09:00Z</cp:lastPrinted>
  <dcterms:created xsi:type="dcterms:W3CDTF">2013-05-27T10:53:00Z</dcterms:created>
  <dcterms:modified xsi:type="dcterms:W3CDTF">2013-05-27T15:38:00Z</dcterms:modified>
</cp:coreProperties>
</file>